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961D0" w14:textId="77777777" w:rsidR="00F649DA" w:rsidRPr="00F649DA" w:rsidRDefault="00F649DA" w:rsidP="00F649DA">
      <w:r w:rsidRPr="00F649DA">
        <w:rPr>
          <w:lang w:val="nl-NL"/>
        </w:rPr>
        <w:t xml:space="preserve">Hieronder vind je een </w:t>
      </w:r>
      <w:r w:rsidRPr="00F649DA">
        <w:rPr>
          <w:b/>
          <w:bCs/>
          <w:lang w:val="nl-NL"/>
        </w:rPr>
        <w:t>klare, klantvriendelijke FAQ over invoerrechten</w:t>
      </w:r>
      <w:r w:rsidRPr="00F649DA">
        <w:rPr>
          <w:lang w:val="nl-NL"/>
        </w:rPr>
        <w:t xml:space="preserve">, die je </w:t>
      </w:r>
      <w:r w:rsidRPr="00F649DA">
        <w:rPr>
          <w:b/>
          <w:bCs/>
          <w:lang w:val="nl-NL"/>
        </w:rPr>
        <w:t>direct kunt opnemen</w:t>
      </w:r>
      <w:r w:rsidRPr="00F649DA">
        <w:rPr>
          <w:lang w:val="nl-NL"/>
        </w:rPr>
        <w:t xml:space="preserve"> op je website (bijv. onder </w:t>
      </w:r>
      <w:proofErr w:type="spellStart"/>
      <w:r w:rsidRPr="00F649DA">
        <w:rPr>
          <w:i/>
          <w:iCs/>
          <w:lang w:val="nl-NL"/>
        </w:rPr>
        <w:t>Shipping</w:t>
      </w:r>
      <w:proofErr w:type="spellEnd"/>
      <w:r w:rsidRPr="00F649DA">
        <w:rPr>
          <w:i/>
          <w:iCs/>
          <w:lang w:val="nl-NL"/>
        </w:rPr>
        <w:t xml:space="preserve"> &amp; Delivery</w:t>
      </w:r>
      <w:r w:rsidRPr="00F649DA">
        <w:rPr>
          <w:lang w:val="nl-NL"/>
        </w:rPr>
        <w:t xml:space="preserve">, </w:t>
      </w:r>
      <w:r w:rsidRPr="00F649DA">
        <w:rPr>
          <w:i/>
          <w:iCs/>
          <w:lang w:val="nl-NL"/>
        </w:rPr>
        <w:t>FAQ</w:t>
      </w:r>
      <w:r w:rsidRPr="00F649DA">
        <w:rPr>
          <w:lang w:val="nl-NL"/>
        </w:rPr>
        <w:t xml:space="preserve"> of in de </w:t>
      </w:r>
      <w:proofErr w:type="spellStart"/>
      <w:r w:rsidRPr="00F649DA">
        <w:rPr>
          <w:lang w:val="nl-NL"/>
        </w:rPr>
        <w:t>checkout</w:t>
      </w:r>
      <w:proofErr w:type="spellEnd"/>
      <w:r w:rsidRPr="00F649DA">
        <w:rPr>
          <w:lang w:val="nl-NL"/>
        </w:rPr>
        <w:t>).</w:t>
      </w:r>
      <w:r w:rsidRPr="00F649DA">
        <w:rPr>
          <w:lang w:val="nl-NL"/>
        </w:rPr>
        <w:br/>
      </w:r>
      <w:r w:rsidRPr="00F649DA">
        <w:t xml:space="preserve">Ik </w:t>
      </w:r>
      <w:proofErr w:type="spellStart"/>
      <w:r w:rsidRPr="00F649DA">
        <w:t>geef</w:t>
      </w:r>
      <w:proofErr w:type="spellEnd"/>
      <w:r w:rsidRPr="00F649DA">
        <w:t xml:space="preserve"> </w:t>
      </w:r>
      <w:r w:rsidRPr="00F649DA">
        <w:rPr>
          <w:b/>
          <w:bCs/>
        </w:rPr>
        <w:t xml:space="preserve">twee </w:t>
      </w:r>
      <w:proofErr w:type="spellStart"/>
      <w:r w:rsidRPr="00F649DA">
        <w:rPr>
          <w:b/>
          <w:bCs/>
        </w:rPr>
        <w:t>varianten</w:t>
      </w:r>
      <w:proofErr w:type="spellEnd"/>
      <w:r w:rsidRPr="00F649DA">
        <w:t>:</w:t>
      </w:r>
    </w:p>
    <w:p w14:paraId="05AA0843" w14:textId="77777777" w:rsidR="00F649DA" w:rsidRPr="00F649DA" w:rsidRDefault="00F649DA" w:rsidP="00F649DA">
      <w:pPr>
        <w:numPr>
          <w:ilvl w:val="0"/>
          <w:numId w:val="1"/>
        </w:numPr>
      </w:pPr>
      <w:r w:rsidRPr="00F649DA">
        <w:rPr>
          <w:b/>
          <w:bCs/>
        </w:rPr>
        <w:t>EU</w:t>
      </w:r>
      <w:r w:rsidRPr="00F649DA">
        <w:rPr>
          <w:b/>
          <w:bCs/>
        </w:rPr>
        <w:noBreakHyphen/>
        <w:t>friendly (</w:t>
      </w:r>
      <w:proofErr w:type="spellStart"/>
      <w:r w:rsidRPr="00F649DA">
        <w:rPr>
          <w:b/>
          <w:bCs/>
        </w:rPr>
        <w:t>algemeen</w:t>
      </w:r>
      <w:proofErr w:type="spellEnd"/>
      <w:r w:rsidRPr="00F649DA">
        <w:rPr>
          <w:b/>
          <w:bCs/>
        </w:rPr>
        <w:t xml:space="preserve"> </w:t>
      </w:r>
      <w:proofErr w:type="spellStart"/>
      <w:r w:rsidRPr="00F649DA">
        <w:rPr>
          <w:b/>
          <w:bCs/>
        </w:rPr>
        <w:t>internationaal</w:t>
      </w:r>
      <w:proofErr w:type="spellEnd"/>
      <w:r w:rsidRPr="00F649DA">
        <w:rPr>
          <w:b/>
          <w:bCs/>
        </w:rPr>
        <w:t>)</w:t>
      </w:r>
    </w:p>
    <w:p w14:paraId="670B9F72" w14:textId="77777777" w:rsidR="00F649DA" w:rsidRPr="00F649DA" w:rsidRDefault="00F649DA" w:rsidP="00F649DA">
      <w:pPr>
        <w:numPr>
          <w:ilvl w:val="0"/>
          <w:numId w:val="1"/>
        </w:numPr>
        <w:rPr>
          <w:lang w:val="nl-NL"/>
        </w:rPr>
      </w:pPr>
      <w:r w:rsidRPr="00F649DA">
        <w:rPr>
          <w:b/>
          <w:bCs/>
          <w:lang w:val="nl-NL"/>
        </w:rPr>
        <w:t>US</w:t>
      </w:r>
      <w:r w:rsidRPr="00F649DA">
        <w:rPr>
          <w:b/>
          <w:bCs/>
          <w:lang w:val="nl-NL"/>
        </w:rPr>
        <w:noBreakHyphen/>
      </w:r>
      <w:proofErr w:type="spellStart"/>
      <w:r w:rsidRPr="00F649DA">
        <w:rPr>
          <w:b/>
          <w:bCs/>
          <w:lang w:val="nl-NL"/>
        </w:rPr>
        <w:t>friendly</w:t>
      </w:r>
      <w:proofErr w:type="spellEnd"/>
      <w:r w:rsidRPr="00F649DA">
        <w:rPr>
          <w:b/>
          <w:bCs/>
          <w:lang w:val="nl-NL"/>
        </w:rPr>
        <w:t xml:space="preserve"> (iets explicieter, zonder hard juridisch taalgebruik)</w:t>
      </w:r>
    </w:p>
    <w:p w14:paraId="43F0D696" w14:textId="77777777" w:rsidR="00F649DA" w:rsidRPr="00F649DA" w:rsidRDefault="00F649DA" w:rsidP="00F649DA">
      <w:r w:rsidRPr="00F649DA">
        <w:rPr>
          <w:lang w:val="nl-NL"/>
        </w:rPr>
        <w:t xml:space="preserve">De inhoud sluit aan bij de wettelijke </w:t>
      </w:r>
      <w:r w:rsidRPr="00F649DA">
        <w:rPr>
          <w:b/>
          <w:bCs/>
          <w:lang w:val="nl-NL"/>
        </w:rPr>
        <w:t>transparantie</w:t>
      </w:r>
      <w:r w:rsidRPr="00F649DA">
        <w:rPr>
          <w:b/>
          <w:bCs/>
          <w:lang w:val="nl-NL"/>
        </w:rPr>
        <w:noBreakHyphen/>
        <w:t>eisen over extra kosten bij internationale verkoop</w:t>
      </w:r>
      <w:r w:rsidRPr="00F649DA">
        <w:rPr>
          <w:lang w:val="nl-NL"/>
        </w:rPr>
        <w:t xml:space="preserve"> (EU</w:t>
      </w:r>
      <w:r w:rsidRPr="00F649DA">
        <w:rPr>
          <w:lang w:val="nl-NL"/>
        </w:rPr>
        <w:noBreakHyphen/>
        <w:t xml:space="preserve">consumentenrecht) en bij de praktijk van </w:t>
      </w:r>
      <w:r w:rsidRPr="00F649DA">
        <w:rPr>
          <w:b/>
          <w:bCs/>
          <w:lang w:val="nl-NL"/>
        </w:rPr>
        <w:t>US import/</w:t>
      </w:r>
      <w:proofErr w:type="spellStart"/>
      <w:r w:rsidRPr="00F649DA">
        <w:rPr>
          <w:b/>
          <w:bCs/>
          <w:lang w:val="nl-NL"/>
        </w:rPr>
        <w:t>customs</w:t>
      </w:r>
      <w:proofErr w:type="spellEnd"/>
      <w:r w:rsidRPr="00F649DA">
        <w:rPr>
          <w:lang w:val="nl-NL"/>
        </w:rPr>
        <w:t xml:space="preserve">. </w:t>
      </w:r>
      <w:hyperlink r:id="rId5" w:history="1">
        <w:r w:rsidRPr="00F649DA">
          <w:rPr>
            <w:rStyle w:val="Hyperlink"/>
          </w:rPr>
          <w:t>[cbp.gov]</w:t>
        </w:r>
      </w:hyperlink>
      <w:r w:rsidRPr="00F649DA">
        <w:t xml:space="preserve">, </w:t>
      </w:r>
      <w:hyperlink r:id="rId6" w:history="1">
        <w:r w:rsidRPr="00F649DA">
          <w:rPr>
            <w:rStyle w:val="Hyperlink"/>
          </w:rPr>
          <w:t>[help.etsy.com]</w:t>
        </w:r>
      </w:hyperlink>
    </w:p>
    <w:p w14:paraId="0964FE8E" w14:textId="77777777" w:rsidR="00F649DA" w:rsidRPr="00F649DA" w:rsidRDefault="00F649DA" w:rsidP="00F649DA">
      <w:r w:rsidRPr="00F649DA">
        <w:pict w14:anchorId="1C92C3C4">
          <v:rect id="_x0000_i1055" style="width:0;height:1.5pt" o:hralign="center" o:hrstd="t" o:hr="t" fillcolor="#a0a0a0" stroked="f"/>
        </w:pict>
      </w:r>
    </w:p>
    <w:p w14:paraId="02863AB2" w14:textId="77777777" w:rsidR="00F649DA" w:rsidRPr="00F649DA" w:rsidRDefault="00F649DA" w:rsidP="00F649DA">
      <w:pPr>
        <w:rPr>
          <w:b/>
          <w:bCs/>
        </w:rPr>
      </w:pPr>
      <w:r w:rsidRPr="00F649DA">
        <w:rPr>
          <w:rFonts w:ascii="Segoe UI Emoji" w:hAnsi="Segoe UI Emoji" w:cs="Segoe UI Emoji"/>
          <w:b/>
          <w:bCs/>
        </w:rPr>
        <w:t>✅</w:t>
      </w:r>
      <w:r w:rsidRPr="00F649DA">
        <w:rPr>
          <w:b/>
          <w:bCs/>
        </w:rPr>
        <w:t xml:space="preserve"> FAQ – Import duties, taxes &amp; customs fees (EU</w:t>
      </w:r>
      <w:r w:rsidRPr="00F649DA">
        <w:rPr>
          <w:b/>
          <w:bCs/>
        </w:rPr>
        <w:noBreakHyphen/>
        <w:t>friendly)</w:t>
      </w:r>
    </w:p>
    <w:p w14:paraId="72867F79" w14:textId="77777777" w:rsidR="00F649DA" w:rsidRPr="00F649DA" w:rsidRDefault="00F649DA" w:rsidP="00F649DA">
      <w:pPr>
        <w:rPr>
          <w:b/>
          <w:bCs/>
        </w:rPr>
      </w:pPr>
      <w:r w:rsidRPr="00F649DA">
        <w:rPr>
          <w:b/>
          <w:bCs/>
        </w:rPr>
        <w:t>Will I have to pay import duties or taxes on my order?</w:t>
      </w:r>
    </w:p>
    <w:p w14:paraId="2CD549BC" w14:textId="77777777" w:rsidR="00F649DA" w:rsidRPr="00F649DA" w:rsidRDefault="00F649DA" w:rsidP="00F649DA">
      <w:r w:rsidRPr="00F649DA">
        <w:t xml:space="preserve">If your order is shipped </w:t>
      </w:r>
      <w:r w:rsidRPr="00F649DA">
        <w:rPr>
          <w:b/>
          <w:bCs/>
        </w:rPr>
        <w:t>within the European Union</w:t>
      </w:r>
      <w:r w:rsidRPr="00F649DA">
        <w:t>, no import duties apply. The total price and shipping costs are clearly shown before checkout.</w:t>
      </w:r>
    </w:p>
    <w:p w14:paraId="0D7A76C2" w14:textId="77777777" w:rsidR="00F649DA" w:rsidRPr="00F649DA" w:rsidRDefault="00F649DA" w:rsidP="00F649DA">
      <w:r w:rsidRPr="00F649DA">
        <w:t xml:space="preserve">If your order is shipped </w:t>
      </w:r>
      <w:r w:rsidRPr="00F649DA">
        <w:rPr>
          <w:b/>
          <w:bCs/>
        </w:rPr>
        <w:t>outside the European Union</w:t>
      </w:r>
      <w:r w:rsidRPr="00F649DA">
        <w:t xml:space="preserve">, local authorities may charge </w:t>
      </w:r>
      <w:r w:rsidRPr="00F649DA">
        <w:rPr>
          <w:b/>
          <w:bCs/>
        </w:rPr>
        <w:t>import duties, VAT or sales tax, customs clearance fees or other charges</w:t>
      </w:r>
      <w:r w:rsidRPr="00F649DA">
        <w:t xml:space="preserve"> when the parcel enters your country. These costs are </w:t>
      </w:r>
      <w:r w:rsidRPr="00F649DA">
        <w:rPr>
          <w:b/>
          <w:bCs/>
        </w:rPr>
        <w:t>not included</w:t>
      </w:r>
      <w:r w:rsidRPr="00F649DA">
        <w:t xml:space="preserve"> in our prices and are the responsibility of the customer.</w:t>
      </w:r>
    </w:p>
    <w:p w14:paraId="2E2AB291" w14:textId="77777777" w:rsidR="00F649DA" w:rsidRPr="00F649DA" w:rsidRDefault="00F649DA" w:rsidP="00F649DA">
      <w:r w:rsidRPr="00F649DA">
        <w:t>We do not have control over these charges and cannot predict their amount, as they are determined by the destination country and its customs authorities.</w:t>
      </w:r>
    </w:p>
    <w:p w14:paraId="37112018" w14:textId="77777777" w:rsidR="00F649DA" w:rsidRPr="00F649DA" w:rsidRDefault="00F649DA" w:rsidP="00F649DA">
      <w:r w:rsidRPr="00F649DA">
        <w:pict w14:anchorId="456CF3DE">
          <v:rect id="_x0000_i1056" style="width:0;height:1.5pt" o:hralign="center" o:hrstd="t" o:hr="t" fillcolor="#a0a0a0" stroked="f"/>
        </w:pict>
      </w:r>
    </w:p>
    <w:p w14:paraId="27091422" w14:textId="77777777" w:rsidR="00F649DA" w:rsidRPr="00F649DA" w:rsidRDefault="00F649DA" w:rsidP="00F649DA">
      <w:pPr>
        <w:rPr>
          <w:b/>
          <w:bCs/>
        </w:rPr>
      </w:pPr>
      <w:r w:rsidRPr="00F649DA">
        <w:rPr>
          <w:rFonts w:ascii="Segoe UI Emoji" w:hAnsi="Segoe UI Emoji" w:cs="Segoe UI Emoji"/>
          <w:b/>
          <w:bCs/>
        </w:rPr>
        <w:t>✅</w:t>
      </w:r>
      <w:r w:rsidRPr="00F649DA">
        <w:rPr>
          <w:b/>
          <w:bCs/>
        </w:rPr>
        <w:t xml:space="preserve"> FAQ – Import duties (US</w:t>
      </w:r>
      <w:r w:rsidRPr="00F649DA">
        <w:rPr>
          <w:b/>
          <w:bCs/>
        </w:rPr>
        <w:noBreakHyphen/>
        <w:t>friendly version)</w:t>
      </w:r>
    </w:p>
    <w:p w14:paraId="225626E8" w14:textId="77777777" w:rsidR="00F649DA" w:rsidRPr="00F649DA" w:rsidRDefault="00F649DA" w:rsidP="00F649DA">
      <w:pPr>
        <w:rPr>
          <w:b/>
          <w:bCs/>
        </w:rPr>
      </w:pPr>
      <w:r w:rsidRPr="00F649DA">
        <w:rPr>
          <w:b/>
          <w:bCs/>
        </w:rPr>
        <w:t>Will I need to pay customs fees or taxes when ordering from the US?</w:t>
      </w:r>
    </w:p>
    <w:p w14:paraId="5E1F61DB" w14:textId="77777777" w:rsidR="00F649DA" w:rsidRPr="00F649DA" w:rsidRDefault="00F649DA" w:rsidP="00F649DA">
      <w:r w:rsidRPr="00F649DA">
        <w:t xml:space="preserve">Yes, possibly. Orders shipped from the Netherlands to the United States are considered </w:t>
      </w:r>
      <w:r w:rsidRPr="00F649DA">
        <w:rPr>
          <w:b/>
          <w:bCs/>
        </w:rPr>
        <w:t>imports</w:t>
      </w:r>
      <w:r w:rsidRPr="00F649DA">
        <w:t xml:space="preserve">. This means U.S. Customs may apply </w:t>
      </w:r>
      <w:r w:rsidRPr="00F649DA">
        <w:rPr>
          <w:b/>
          <w:bCs/>
        </w:rPr>
        <w:t>import duties, sales tax or customs clearance fees</w:t>
      </w:r>
      <w:r w:rsidRPr="00F649DA">
        <w:t>.</w:t>
      </w:r>
    </w:p>
    <w:p w14:paraId="74F9E4A6" w14:textId="77777777" w:rsidR="00F649DA" w:rsidRPr="00F649DA" w:rsidRDefault="00F649DA" w:rsidP="00F649DA">
      <w:r w:rsidRPr="00F649DA">
        <w:t xml:space="preserve">These charges are </w:t>
      </w:r>
      <w:r w:rsidRPr="00F649DA">
        <w:rPr>
          <w:b/>
          <w:bCs/>
        </w:rPr>
        <w:t>not included</w:t>
      </w:r>
      <w:r w:rsidRPr="00F649DA">
        <w:t xml:space="preserve"> in our product prices or shipping costs and, where applicable, must be paid by the customer directly to the carrier or customs authorities upon delivery.</w:t>
      </w:r>
    </w:p>
    <w:p w14:paraId="31C5A932" w14:textId="77777777" w:rsidR="00F649DA" w:rsidRPr="00F649DA" w:rsidRDefault="00F649DA" w:rsidP="00F649DA">
      <w:proofErr w:type="spellStart"/>
      <w:r w:rsidRPr="00F649DA">
        <w:t>ArtstudioJanna</w:t>
      </w:r>
      <w:proofErr w:type="spellEnd"/>
      <w:r w:rsidRPr="00F649DA">
        <w:t xml:space="preserve"> has no influence over these fees and cannot estimate them in advance. If you are unsure whether charges will apply, we recommend checking with U.S. Customs or your local carrier before ordering. </w:t>
      </w:r>
      <w:hyperlink r:id="rId7" w:history="1">
        <w:r w:rsidRPr="00F649DA">
          <w:rPr>
            <w:rStyle w:val="Hyperlink"/>
          </w:rPr>
          <w:t>[cbp.gov]</w:t>
        </w:r>
      </w:hyperlink>
    </w:p>
    <w:p w14:paraId="06F8A46E" w14:textId="77777777" w:rsidR="00F649DA" w:rsidRPr="00F649DA" w:rsidRDefault="00F649DA" w:rsidP="00F649DA">
      <w:r w:rsidRPr="00F649DA">
        <w:pict w14:anchorId="7FD4784A">
          <v:rect id="_x0000_i1057" style="width:0;height:1.5pt" o:hralign="center" o:hrstd="t" o:hr="t" fillcolor="#a0a0a0" stroked="f"/>
        </w:pict>
      </w:r>
    </w:p>
    <w:p w14:paraId="0BC8CB75" w14:textId="77777777" w:rsidR="00F649DA" w:rsidRPr="00F649DA" w:rsidRDefault="00F649DA" w:rsidP="00F649DA">
      <w:pPr>
        <w:rPr>
          <w:b/>
          <w:bCs/>
        </w:rPr>
      </w:pPr>
      <w:r w:rsidRPr="00F649DA">
        <w:rPr>
          <w:rFonts w:ascii="Segoe UI Emoji" w:hAnsi="Segoe UI Emoji" w:cs="Segoe UI Emoji"/>
          <w:b/>
          <w:bCs/>
        </w:rPr>
        <w:t>✅</w:t>
      </w:r>
      <w:r w:rsidRPr="00F649DA">
        <w:rPr>
          <w:b/>
          <w:bCs/>
        </w:rPr>
        <w:t xml:space="preserve"> Extra </w:t>
      </w:r>
      <w:proofErr w:type="spellStart"/>
      <w:r w:rsidRPr="00F649DA">
        <w:rPr>
          <w:b/>
          <w:bCs/>
        </w:rPr>
        <w:t>korte</w:t>
      </w:r>
      <w:proofErr w:type="spellEnd"/>
      <w:r w:rsidRPr="00F649DA">
        <w:rPr>
          <w:b/>
          <w:bCs/>
        </w:rPr>
        <w:t xml:space="preserve"> </w:t>
      </w:r>
      <w:proofErr w:type="spellStart"/>
      <w:r w:rsidRPr="00F649DA">
        <w:rPr>
          <w:b/>
          <w:bCs/>
        </w:rPr>
        <w:t>versie</w:t>
      </w:r>
      <w:proofErr w:type="spellEnd"/>
      <w:r w:rsidRPr="00F649DA">
        <w:rPr>
          <w:b/>
          <w:bCs/>
        </w:rPr>
        <w:t xml:space="preserve"> (perfect </w:t>
      </w:r>
      <w:proofErr w:type="spellStart"/>
      <w:r w:rsidRPr="00F649DA">
        <w:rPr>
          <w:b/>
          <w:bCs/>
        </w:rPr>
        <w:t>voor</w:t>
      </w:r>
      <w:proofErr w:type="spellEnd"/>
      <w:r w:rsidRPr="00F649DA">
        <w:rPr>
          <w:b/>
          <w:bCs/>
        </w:rPr>
        <w:t xml:space="preserve"> checkout of footer)</w:t>
      </w:r>
    </w:p>
    <w:p w14:paraId="31320386" w14:textId="77777777" w:rsidR="00F649DA" w:rsidRPr="00F649DA" w:rsidRDefault="00F649DA" w:rsidP="00F649DA">
      <w:pPr>
        <w:rPr>
          <w:b/>
          <w:bCs/>
        </w:rPr>
      </w:pPr>
      <w:r w:rsidRPr="00F649DA">
        <w:rPr>
          <w:b/>
          <w:bCs/>
        </w:rPr>
        <w:t>Important information for international orders</w:t>
      </w:r>
    </w:p>
    <w:p w14:paraId="66BDF21C" w14:textId="77777777" w:rsidR="00F649DA" w:rsidRPr="00F649DA" w:rsidRDefault="00F649DA" w:rsidP="00F649DA">
      <w:r w:rsidRPr="00F649DA">
        <w:t>Orders shipped outside the EU may be subject to import duties, local taxes or customs fees. These costs are not included and are the customer’s responsibility.</w:t>
      </w:r>
    </w:p>
    <w:p w14:paraId="1FFE127C" w14:textId="77777777" w:rsidR="00F649DA" w:rsidRPr="00F649DA" w:rsidRDefault="00F649DA" w:rsidP="00F649DA">
      <w:r w:rsidRPr="00F649DA">
        <w:pict w14:anchorId="1517BDA0">
          <v:rect id="_x0000_i1058" style="width:0;height:1.5pt" o:hralign="center" o:hrstd="t" o:hr="t" fillcolor="#a0a0a0" stroked="f"/>
        </w:pict>
      </w:r>
    </w:p>
    <w:p w14:paraId="7117F19D" w14:textId="77777777" w:rsidR="00F649DA" w:rsidRPr="00F649DA" w:rsidRDefault="00F649DA" w:rsidP="00F649DA">
      <w:pPr>
        <w:rPr>
          <w:b/>
          <w:bCs/>
          <w:lang w:val="nl-NL"/>
        </w:rPr>
      </w:pPr>
      <w:r w:rsidRPr="00F649DA">
        <w:rPr>
          <w:rFonts w:ascii="Segoe UI Emoji" w:hAnsi="Segoe UI Emoji" w:cs="Segoe UI Emoji"/>
          <w:b/>
          <w:bCs/>
        </w:rPr>
        <w:t>💡</w:t>
      </w:r>
      <w:r w:rsidRPr="00F649DA">
        <w:rPr>
          <w:b/>
          <w:bCs/>
          <w:lang w:val="nl-NL"/>
        </w:rPr>
        <w:t xml:space="preserve"> Waar je deze FAQ het beste plaatst</w:t>
      </w:r>
    </w:p>
    <w:p w14:paraId="3E9D1AAF" w14:textId="77777777" w:rsidR="00F649DA" w:rsidRPr="00F649DA" w:rsidRDefault="00F649DA" w:rsidP="00F649DA">
      <w:pPr>
        <w:numPr>
          <w:ilvl w:val="0"/>
          <w:numId w:val="2"/>
        </w:numPr>
      </w:pPr>
      <w:r w:rsidRPr="00F649DA">
        <w:rPr>
          <w:rFonts w:ascii="Segoe UI Emoji" w:hAnsi="Segoe UI Emoji" w:cs="Segoe UI Emoji"/>
        </w:rPr>
        <w:t>✅</w:t>
      </w:r>
      <w:r w:rsidRPr="00F649DA">
        <w:t xml:space="preserve"> </w:t>
      </w:r>
      <w:r w:rsidRPr="00F649DA">
        <w:rPr>
          <w:b/>
          <w:bCs/>
        </w:rPr>
        <w:t>Onder “Shipping &amp; Delivery”</w:t>
      </w:r>
    </w:p>
    <w:p w14:paraId="2C156EC9" w14:textId="77777777" w:rsidR="00F649DA" w:rsidRPr="00F649DA" w:rsidRDefault="00F649DA" w:rsidP="00F649DA">
      <w:pPr>
        <w:numPr>
          <w:ilvl w:val="0"/>
          <w:numId w:val="2"/>
        </w:numPr>
      </w:pPr>
      <w:r w:rsidRPr="00F649DA">
        <w:rPr>
          <w:rFonts w:ascii="Segoe UI Emoji" w:hAnsi="Segoe UI Emoji" w:cs="Segoe UI Emoji"/>
        </w:rPr>
        <w:t>✅</w:t>
      </w:r>
      <w:r w:rsidRPr="00F649DA">
        <w:t xml:space="preserve"> </w:t>
      </w:r>
      <w:r w:rsidRPr="00F649DA">
        <w:rPr>
          <w:b/>
          <w:bCs/>
        </w:rPr>
        <w:t xml:space="preserve">Als </w:t>
      </w:r>
      <w:proofErr w:type="spellStart"/>
      <w:r w:rsidRPr="00F649DA">
        <w:rPr>
          <w:b/>
          <w:bCs/>
        </w:rPr>
        <w:t>aparte</w:t>
      </w:r>
      <w:proofErr w:type="spellEnd"/>
      <w:r w:rsidRPr="00F649DA">
        <w:rPr>
          <w:b/>
          <w:bCs/>
        </w:rPr>
        <w:t xml:space="preserve"> FAQ</w:t>
      </w:r>
      <w:r w:rsidRPr="00F649DA">
        <w:rPr>
          <w:b/>
          <w:bCs/>
        </w:rPr>
        <w:noBreakHyphen/>
      </w:r>
      <w:proofErr w:type="spellStart"/>
      <w:r w:rsidRPr="00F649DA">
        <w:rPr>
          <w:b/>
          <w:bCs/>
        </w:rPr>
        <w:t>vraag</w:t>
      </w:r>
      <w:proofErr w:type="spellEnd"/>
      <w:r w:rsidRPr="00F649DA">
        <w:t xml:space="preserve"> (“Will I have to pay customs fees?”)</w:t>
      </w:r>
    </w:p>
    <w:p w14:paraId="4D47EC3C" w14:textId="77777777" w:rsidR="00F649DA" w:rsidRPr="00F649DA" w:rsidRDefault="00F649DA" w:rsidP="00F649DA">
      <w:pPr>
        <w:numPr>
          <w:ilvl w:val="0"/>
          <w:numId w:val="2"/>
        </w:numPr>
        <w:rPr>
          <w:lang w:val="nl-NL"/>
        </w:rPr>
      </w:pPr>
      <w:r w:rsidRPr="00F649DA">
        <w:rPr>
          <w:rFonts w:ascii="Segoe UI Emoji" w:hAnsi="Segoe UI Emoji" w:cs="Segoe UI Emoji"/>
          <w:lang w:val="nl-NL"/>
        </w:rPr>
        <w:t>✅</w:t>
      </w:r>
      <w:r w:rsidRPr="00F649DA">
        <w:rPr>
          <w:lang w:val="nl-NL"/>
        </w:rPr>
        <w:t xml:space="preserve"> </w:t>
      </w:r>
      <w:r w:rsidRPr="00F649DA">
        <w:rPr>
          <w:b/>
          <w:bCs/>
          <w:lang w:val="nl-NL"/>
        </w:rPr>
        <w:t xml:space="preserve">In de </w:t>
      </w:r>
      <w:proofErr w:type="spellStart"/>
      <w:r w:rsidRPr="00F649DA">
        <w:rPr>
          <w:b/>
          <w:bCs/>
          <w:lang w:val="nl-NL"/>
        </w:rPr>
        <w:t>checkout</w:t>
      </w:r>
      <w:proofErr w:type="spellEnd"/>
      <w:r w:rsidRPr="00F649DA">
        <w:rPr>
          <w:lang w:val="nl-NL"/>
        </w:rPr>
        <w:t xml:space="preserve"> (korte versie, voorkomt verrassingen → minder returns)</w:t>
      </w:r>
    </w:p>
    <w:p w14:paraId="5B3EA41E" w14:textId="77777777" w:rsidR="00F649DA" w:rsidRPr="00F649DA" w:rsidRDefault="00F649DA" w:rsidP="00F649DA">
      <w:r w:rsidRPr="00F649DA">
        <w:pict w14:anchorId="4AD257A6">
          <v:rect id="_x0000_i1059" style="width:0;height:1.5pt" o:hralign="center" o:hrstd="t" o:hr="t" fillcolor="#a0a0a0" stroked="f"/>
        </w:pict>
      </w:r>
    </w:p>
    <w:p w14:paraId="0D2B0970" w14:textId="77777777" w:rsidR="00F649DA" w:rsidRPr="00F649DA" w:rsidRDefault="00F649DA" w:rsidP="00F649DA">
      <w:pPr>
        <w:rPr>
          <w:b/>
          <w:bCs/>
        </w:rPr>
      </w:pPr>
      <w:proofErr w:type="spellStart"/>
      <w:r w:rsidRPr="00F649DA">
        <w:rPr>
          <w:b/>
          <w:bCs/>
        </w:rPr>
        <w:t>Juridisch</w:t>
      </w:r>
      <w:proofErr w:type="spellEnd"/>
      <w:r w:rsidRPr="00F649DA">
        <w:rPr>
          <w:b/>
          <w:bCs/>
        </w:rPr>
        <w:t xml:space="preserve"> comfort (</w:t>
      </w:r>
      <w:proofErr w:type="spellStart"/>
      <w:r w:rsidRPr="00F649DA">
        <w:rPr>
          <w:b/>
          <w:bCs/>
        </w:rPr>
        <w:t>voor</w:t>
      </w:r>
      <w:proofErr w:type="spellEnd"/>
      <w:r w:rsidRPr="00F649DA">
        <w:rPr>
          <w:b/>
          <w:bCs/>
        </w:rPr>
        <w:t xml:space="preserve"> </w:t>
      </w:r>
      <w:proofErr w:type="spellStart"/>
      <w:r w:rsidRPr="00F649DA">
        <w:rPr>
          <w:b/>
          <w:bCs/>
        </w:rPr>
        <w:t>jou</w:t>
      </w:r>
      <w:proofErr w:type="spellEnd"/>
      <w:r w:rsidRPr="00F649DA">
        <w:rPr>
          <w:b/>
          <w:bCs/>
        </w:rPr>
        <w:t>)</w:t>
      </w:r>
    </w:p>
    <w:p w14:paraId="4715CECD" w14:textId="77777777" w:rsidR="00F649DA" w:rsidRPr="00F649DA" w:rsidRDefault="00F649DA" w:rsidP="00F649DA">
      <w:pPr>
        <w:numPr>
          <w:ilvl w:val="0"/>
          <w:numId w:val="3"/>
        </w:numPr>
      </w:pPr>
      <w:proofErr w:type="spellStart"/>
      <w:r w:rsidRPr="00F649DA">
        <w:t>Transparant</w:t>
      </w:r>
      <w:proofErr w:type="spellEnd"/>
      <w:r w:rsidRPr="00F649DA">
        <w:t xml:space="preserve"> over </w:t>
      </w:r>
      <w:r w:rsidRPr="00F649DA">
        <w:rPr>
          <w:b/>
          <w:bCs/>
        </w:rPr>
        <w:t xml:space="preserve">extra </w:t>
      </w:r>
      <w:proofErr w:type="spellStart"/>
      <w:r w:rsidRPr="00F649DA">
        <w:rPr>
          <w:b/>
          <w:bCs/>
        </w:rPr>
        <w:t>kosten</w:t>
      </w:r>
      <w:proofErr w:type="spellEnd"/>
      <w:r w:rsidRPr="00F649DA">
        <w:t xml:space="preserve"> </w:t>
      </w:r>
      <w:r w:rsidRPr="00F649DA">
        <w:rPr>
          <w:rFonts w:ascii="Segoe UI Emoji" w:hAnsi="Segoe UI Emoji" w:cs="Segoe UI Emoji"/>
        </w:rPr>
        <w:t>✅</w:t>
      </w:r>
    </w:p>
    <w:p w14:paraId="2AAB6265" w14:textId="77777777" w:rsidR="00F649DA" w:rsidRPr="00F649DA" w:rsidRDefault="00F649DA" w:rsidP="00F649DA">
      <w:pPr>
        <w:numPr>
          <w:ilvl w:val="0"/>
          <w:numId w:val="3"/>
        </w:numPr>
        <w:rPr>
          <w:lang w:val="nl-NL"/>
        </w:rPr>
      </w:pPr>
      <w:r w:rsidRPr="00F649DA">
        <w:rPr>
          <w:lang w:val="nl-NL"/>
        </w:rPr>
        <w:t xml:space="preserve">Geen garantie of toezegging over hoogte van </w:t>
      </w:r>
      <w:proofErr w:type="spellStart"/>
      <w:r w:rsidRPr="00F649DA">
        <w:rPr>
          <w:lang w:val="nl-NL"/>
        </w:rPr>
        <w:t>fees</w:t>
      </w:r>
      <w:proofErr w:type="spellEnd"/>
      <w:r w:rsidRPr="00F649DA">
        <w:rPr>
          <w:lang w:val="nl-NL"/>
        </w:rPr>
        <w:t xml:space="preserve"> </w:t>
      </w:r>
      <w:r w:rsidRPr="00F649DA">
        <w:rPr>
          <w:rFonts w:ascii="Segoe UI Emoji" w:hAnsi="Segoe UI Emoji" w:cs="Segoe UI Emoji"/>
          <w:lang w:val="nl-NL"/>
        </w:rPr>
        <w:t>✅</w:t>
      </w:r>
    </w:p>
    <w:p w14:paraId="0BEA80F4" w14:textId="77777777" w:rsidR="00F649DA" w:rsidRPr="00F649DA" w:rsidRDefault="00F649DA" w:rsidP="00F649DA">
      <w:pPr>
        <w:numPr>
          <w:ilvl w:val="0"/>
          <w:numId w:val="3"/>
        </w:numPr>
      </w:pPr>
      <w:proofErr w:type="spellStart"/>
      <w:r w:rsidRPr="00F649DA">
        <w:t>Consumentenrechten</w:t>
      </w:r>
      <w:proofErr w:type="spellEnd"/>
      <w:r w:rsidRPr="00F649DA">
        <w:t xml:space="preserve"> </w:t>
      </w:r>
      <w:proofErr w:type="spellStart"/>
      <w:r w:rsidRPr="00F649DA">
        <w:t>niet</w:t>
      </w:r>
      <w:proofErr w:type="spellEnd"/>
      <w:r w:rsidRPr="00F649DA">
        <w:t xml:space="preserve"> </w:t>
      </w:r>
      <w:proofErr w:type="spellStart"/>
      <w:r w:rsidRPr="00F649DA">
        <w:t>beperkt</w:t>
      </w:r>
      <w:proofErr w:type="spellEnd"/>
      <w:r w:rsidRPr="00F649DA">
        <w:t xml:space="preserve"> </w:t>
      </w:r>
      <w:r w:rsidRPr="00F649DA">
        <w:rPr>
          <w:rFonts w:ascii="Segoe UI Emoji" w:hAnsi="Segoe UI Emoji" w:cs="Segoe UI Emoji"/>
        </w:rPr>
        <w:t>✅</w:t>
      </w:r>
    </w:p>
    <w:p w14:paraId="3E61D653" w14:textId="77777777" w:rsidR="00F649DA" w:rsidRPr="00F649DA" w:rsidRDefault="00F649DA" w:rsidP="00F649DA">
      <w:pPr>
        <w:numPr>
          <w:ilvl w:val="0"/>
          <w:numId w:val="3"/>
        </w:numPr>
        <w:rPr>
          <w:lang w:val="nl-NL"/>
        </w:rPr>
      </w:pPr>
      <w:r w:rsidRPr="00F649DA">
        <w:rPr>
          <w:lang w:val="nl-NL"/>
        </w:rPr>
        <w:t xml:space="preserve">Verantwoordelijkheid correct bij </w:t>
      </w:r>
      <w:r w:rsidRPr="00F649DA">
        <w:rPr>
          <w:b/>
          <w:bCs/>
          <w:lang w:val="nl-NL"/>
        </w:rPr>
        <w:t>importerende klant</w:t>
      </w:r>
      <w:r w:rsidRPr="00F649DA">
        <w:rPr>
          <w:lang w:val="nl-NL"/>
        </w:rPr>
        <w:t xml:space="preserve"> gelegd </w:t>
      </w:r>
      <w:r w:rsidRPr="00F649DA">
        <w:rPr>
          <w:rFonts w:ascii="Segoe UI Emoji" w:hAnsi="Segoe UI Emoji" w:cs="Segoe UI Emoji"/>
          <w:lang w:val="nl-NL"/>
        </w:rPr>
        <w:t>✅</w:t>
      </w:r>
    </w:p>
    <w:p w14:paraId="4A680525" w14:textId="77777777" w:rsidR="00F649DA" w:rsidRPr="00F649DA" w:rsidRDefault="00F649DA" w:rsidP="00F649DA">
      <w:pPr>
        <w:rPr>
          <w:lang w:val="nl-NL"/>
        </w:rPr>
      </w:pPr>
      <w:r w:rsidRPr="00F649DA">
        <w:rPr>
          <w:lang w:val="nl-NL"/>
        </w:rPr>
        <w:t>Als je wilt, kan ik:</w:t>
      </w:r>
    </w:p>
    <w:p w14:paraId="139A31DD" w14:textId="77777777" w:rsidR="00F649DA" w:rsidRPr="00F649DA" w:rsidRDefault="00F649DA" w:rsidP="00F649DA">
      <w:pPr>
        <w:numPr>
          <w:ilvl w:val="0"/>
          <w:numId w:val="4"/>
        </w:numPr>
        <w:rPr>
          <w:lang w:val="nl-NL"/>
        </w:rPr>
      </w:pPr>
      <w:r w:rsidRPr="00F649DA">
        <w:rPr>
          <w:lang w:val="nl-NL"/>
        </w:rPr>
        <w:t xml:space="preserve">deze FAQ </w:t>
      </w:r>
      <w:r w:rsidRPr="00F649DA">
        <w:rPr>
          <w:b/>
          <w:bCs/>
          <w:lang w:val="nl-NL"/>
        </w:rPr>
        <w:t>integreren in je EN &amp; NL voorwaarden</w:t>
      </w:r>
      <w:r w:rsidRPr="00F649DA">
        <w:rPr>
          <w:lang w:val="nl-NL"/>
        </w:rPr>
        <w:t xml:space="preserve"> (exacte plaats + nummering),</w:t>
      </w:r>
    </w:p>
    <w:p w14:paraId="1D77A176" w14:textId="77777777" w:rsidR="00F649DA" w:rsidRPr="00F649DA" w:rsidRDefault="00F649DA" w:rsidP="00F649DA">
      <w:pPr>
        <w:numPr>
          <w:ilvl w:val="0"/>
          <w:numId w:val="4"/>
        </w:numPr>
        <w:rPr>
          <w:lang w:val="nl-NL"/>
        </w:rPr>
      </w:pPr>
      <w:r w:rsidRPr="00F649DA">
        <w:rPr>
          <w:lang w:val="nl-NL"/>
        </w:rPr>
        <w:t xml:space="preserve">een </w:t>
      </w:r>
      <w:proofErr w:type="spellStart"/>
      <w:r w:rsidRPr="00F649DA">
        <w:rPr>
          <w:b/>
          <w:bCs/>
          <w:lang w:val="nl-NL"/>
        </w:rPr>
        <w:t>bilingual</w:t>
      </w:r>
      <w:proofErr w:type="spellEnd"/>
      <w:r w:rsidRPr="00F649DA">
        <w:rPr>
          <w:b/>
          <w:bCs/>
          <w:lang w:val="nl-NL"/>
        </w:rPr>
        <w:t xml:space="preserve"> FAQ</w:t>
      </w:r>
      <w:r w:rsidRPr="00F649DA">
        <w:rPr>
          <w:b/>
          <w:bCs/>
          <w:lang w:val="nl-NL"/>
        </w:rPr>
        <w:noBreakHyphen/>
        <w:t>blok (NL/EN naast elkaar)</w:t>
      </w:r>
      <w:r w:rsidRPr="00F649DA">
        <w:rPr>
          <w:lang w:val="nl-NL"/>
        </w:rPr>
        <w:t xml:space="preserve"> maken,</w:t>
      </w:r>
    </w:p>
    <w:p w14:paraId="1179EBDC" w14:textId="77777777" w:rsidR="00F649DA" w:rsidRPr="00F649DA" w:rsidRDefault="00F649DA" w:rsidP="00F649DA">
      <w:pPr>
        <w:numPr>
          <w:ilvl w:val="0"/>
          <w:numId w:val="4"/>
        </w:numPr>
        <w:rPr>
          <w:lang w:val="nl-NL"/>
        </w:rPr>
      </w:pPr>
      <w:r w:rsidRPr="00F649DA">
        <w:rPr>
          <w:lang w:val="nl-NL"/>
        </w:rPr>
        <w:t xml:space="preserve">of een </w:t>
      </w:r>
      <w:r w:rsidRPr="00F649DA">
        <w:rPr>
          <w:b/>
          <w:bCs/>
          <w:lang w:val="nl-NL"/>
        </w:rPr>
        <w:t>US</w:t>
      </w:r>
      <w:r w:rsidRPr="00F649DA">
        <w:rPr>
          <w:b/>
          <w:bCs/>
          <w:lang w:val="nl-NL"/>
        </w:rPr>
        <w:noBreakHyphen/>
      </w:r>
      <w:proofErr w:type="spellStart"/>
      <w:r w:rsidRPr="00F649DA">
        <w:rPr>
          <w:b/>
          <w:bCs/>
          <w:lang w:val="nl-NL"/>
        </w:rPr>
        <w:t>checkout</w:t>
      </w:r>
      <w:proofErr w:type="spellEnd"/>
      <w:r w:rsidRPr="00F649DA">
        <w:rPr>
          <w:b/>
          <w:bCs/>
          <w:lang w:val="nl-NL"/>
        </w:rPr>
        <w:noBreakHyphen/>
        <w:t>waarschuwing</w:t>
      </w:r>
      <w:r w:rsidRPr="00F649DA">
        <w:rPr>
          <w:lang w:val="nl-NL"/>
        </w:rPr>
        <w:t xml:space="preserve"> formuleren die conversievriendelijk blijft.</w:t>
      </w:r>
    </w:p>
    <w:p w14:paraId="1BBD2032" w14:textId="77777777" w:rsidR="00922725" w:rsidRPr="00F649DA" w:rsidRDefault="00922725">
      <w:pPr>
        <w:rPr>
          <w:lang w:val="nl-NL"/>
        </w:rPr>
      </w:pPr>
    </w:p>
    <w:sectPr w:rsidR="00922725" w:rsidRPr="00F649DA" w:rsidSect="00040B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FA51FA"/>
    <w:multiLevelType w:val="multilevel"/>
    <w:tmpl w:val="3E440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A13381"/>
    <w:multiLevelType w:val="multilevel"/>
    <w:tmpl w:val="52723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B565DC"/>
    <w:multiLevelType w:val="multilevel"/>
    <w:tmpl w:val="0960E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7720FD"/>
    <w:multiLevelType w:val="multilevel"/>
    <w:tmpl w:val="66789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96603">
    <w:abstractNumId w:val="1"/>
  </w:num>
  <w:num w:numId="2" w16cid:durableId="18093960">
    <w:abstractNumId w:val="0"/>
  </w:num>
  <w:num w:numId="3" w16cid:durableId="2061779144">
    <w:abstractNumId w:val="3"/>
  </w:num>
  <w:num w:numId="4" w16cid:durableId="20157590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9DA"/>
    <w:rsid w:val="00040B89"/>
    <w:rsid w:val="00407440"/>
    <w:rsid w:val="00847C0D"/>
    <w:rsid w:val="00922725"/>
    <w:rsid w:val="00B248BF"/>
    <w:rsid w:val="00B97DDB"/>
    <w:rsid w:val="00E51A07"/>
    <w:rsid w:val="00F649DA"/>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7FCBF"/>
  <w15:chartTrackingRefBased/>
  <w15:docId w15:val="{995E89FB-515C-4312-BAA9-CFC712E15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A07"/>
    <w:rPr>
      <w:rFonts w:ascii="Arial" w:hAnsi="Arial"/>
      <w:sz w:val="20"/>
    </w:rPr>
  </w:style>
  <w:style w:type="paragraph" w:styleId="Heading1">
    <w:name w:val="heading 1"/>
    <w:basedOn w:val="Normal"/>
    <w:next w:val="Normal"/>
    <w:link w:val="Heading1Char"/>
    <w:uiPriority w:val="9"/>
    <w:qFormat/>
    <w:rsid w:val="00F649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49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49D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49D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649D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649D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649D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649D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649D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49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49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49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49DA"/>
    <w:rPr>
      <w:rFonts w:eastAsiaTheme="majorEastAsia" w:cstheme="majorBidi"/>
      <w:i/>
      <w:iCs/>
      <w:color w:val="0F4761" w:themeColor="accent1" w:themeShade="BF"/>
      <w:sz w:val="20"/>
    </w:rPr>
  </w:style>
  <w:style w:type="character" w:customStyle="1" w:styleId="Heading5Char">
    <w:name w:val="Heading 5 Char"/>
    <w:basedOn w:val="DefaultParagraphFont"/>
    <w:link w:val="Heading5"/>
    <w:uiPriority w:val="9"/>
    <w:semiHidden/>
    <w:rsid w:val="00F649DA"/>
    <w:rPr>
      <w:rFonts w:eastAsiaTheme="majorEastAsia" w:cstheme="majorBidi"/>
      <w:color w:val="0F4761" w:themeColor="accent1" w:themeShade="BF"/>
      <w:sz w:val="20"/>
    </w:rPr>
  </w:style>
  <w:style w:type="character" w:customStyle="1" w:styleId="Heading6Char">
    <w:name w:val="Heading 6 Char"/>
    <w:basedOn w:val="DefaultParagraphFont"/>
    <w:link w:val="Heading6"/>
    <w:uiPriority w:val="9"/>
    <w:semiHidden/>
    <w:rsid w:val="00F649DA"/>
    <w:rPr>
      <w:rFonts w:eastAsiaTheme="majorEastAsia" w:cstheme="majorBidi"/>
      <w:i/>
      <w:iCs/>
      <w:color w:val="595959" w:themeColor="text1" w:themeTint="A6"/>
      <w:sz w:val="20"/>
    </w:rPr>
  </w:style>
  <w:style w:type="character" w:customStyle="1" w:styleId="Heading7Char">
    <w:name w:val="Heading 7 Char"/>
    <w:basedOn w:val="DefaultParagraphFont"/>
    <w:link w:val="Heading7"/>
    <w:uiPriority w:val="9"/>
    <w:semiHidden/>
    <w:rsid w:val="00F649DA"/>
    <w:rPr>
      <w:rFonts w:eastAsiaTheme="majorEastAsia" w:cstheme="majorBidi"/>
      <w:color w:val="595959" w:themeColor="text1" w:themeTint="A6"/>
      <w:sz w:val="20"/>
    </w:rPr>
  </w:style>
  <w:style w:type="character" w:customStyle="1" w:styleId="Heading8Char">
    <w:name w:val="Heading 8 Char"/>
    <w:basedOn w:val="DefaultParagraphFont"/>
    <w:link w:val="Heading8"/>
    <w:uiPriority w:val="9"/>
    <w:semiHidden/>
    <w:rsid w:val="00F649DA"/>
    <w:rPr>
      <w:rFonts w:eastAsiaTheme="majorEastAsia" w:cstheme="majorBidi"/>
      <w:i/>
      <w:iCs/>
      <w:color w:val="272727" w:themeColor="text1" w:themeTint="D8"/>
      <w:sz w:val="20"/>
    </w:rPr>
  </w:style>
  <w:style w:type="character" w:customStyle="1" w:styleId="Heading9Char">
    <w:name w:val="Heading 9 Char"/>
    <w:basedOn w:val="DefaultParagraphFont"/>
    <w:link w:val="Heading9"/>
    <w:uiPriority w:val="9"/>
    <w:semiHidden/>
    <w:rsid w:val="00F649DA"/>
    <w:rPr>
      <w:rFonts w:eastAsiaTheme="majorEastAsia" w:cstheme="majorBidi"/>
      <w:color w:val="272727" w:themeColor="text1" w:themeTint="D8"/>
      <w:sz w:val="20"/>
    </w:rPr>
  </w:style>
  <w:style w:type="paragraph" w:styleId="Title">
    <w:name w:val="Title"/>
    <w:basedOn w:val="Normal"/>
    <w:next w:val="Normal"/>
    <w:link w:val="TitleChar"/>
    <w:uiPriority w:val="10"/>
    <w:qFormat/>
    <w:rsid w:val="00F649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49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49D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49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49DA"/>
    <w:pPr>
      <w:spacing w:before="160"/>
      <w:jc w:val="center"/>
    </w:pPr>
    <w:rPr>
      <w:i/>
      <w:iCs/>
      <w:color w:val="404040" w:themeColor="text1" w:themeTint="BF"/>
    </w:rPr>
  </w:style>
  <w:style w:type="character" w:customStyle="1" w:styleId="QuoteChar">
    <w:name w:val="Quote Char"/>
    <w:basedOn w:val="DefaultParagraphFont"/>
    <w:link w:val="Quote"/>
    <w:uiPriority w:val="29"/>
    <w:rsid w:val="00F649DA"/>
    <w:rPr>
      <w:rFonts w:ascii="Arial" w:hAnsi="Arial"/>
      <w:i/>
      <w:iCs/>
      <w:color w:val="404040" w:themeColor="text1" w:themeTint="BF"/>
      <w:sz w:val="20"/>
    </w:rPr>
  </w:style>
  <w:style w:type="paragraph" w:styleId="ListParagraph">
    <w:name w:val="List Paragraph"/>
    <w:basedOn w:val="Normal"/>
    <w:uiPriority w:val="34"/>
    <w:qFormat/>
    <w:rsid w:val="00F649DA"/>
    <w:pPr>
      <w:ind w:left="720"/>
      <w:contextualSpacing/>
    </w:pPr>
  </w:style>
  <w:style w:type="character" w:styleId="IntenseEmphasis">
    <w:name w:val="Intense Emphasis"/>
    <w:basedOn w:val="DefaultParagraphFont"/>
    <w:uiPriority w:val="21"/>
    <w:qFormat/>
    <w:rsid w:val="00F649DA"/>
    <w:rPr>
      <w:i/>
      <w:iCs/>
      <w:color w:val="0F4761" w:themeColor="accent1" w:themeShade="BF"/>
    </w:rPr>
  </w:style>
  <w:style w:type="paragraph" w:styleId="IntenseQuote">
    <w:name w:val="Intense Quote"/>
    <w:basedOn w:val="Normal"/>
    <w:next w:val="Normal"/>
    <w:link w:val="IntenseQuoteChar"/>
    <w:uiPriority w:val="30"/>
    <w:qFormat/>
    <w:rsid w:val="00F649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49DA"/>
    <w:rPr>
      <w:rFonts w:ascii="Arial" w:hAnsi="Arial"/>
      <w:i/>
      <w:iCs/>
      <w:color w:val="0F4761" w:themeColor="accent1" w:themeShade="BF"/>
      <w:sz w:val="20"/>
    </w:rPr>
  </w:style>
  <w:style w:type="character" w:styleId="IntenseReference">
    <w:name w:val="Intense Reference"/>
    <w:basedOn w:val="DefaultParagraphFont"/>
    <w:uiPriority w:val="32"/>
    <w:qFormat/>
    <w:rsid w:val="00F649DA"/>
    <w:rPr>
      <w:b/>
      <w:bCs/>
      <w:smallCaps/>
      <w:color w:val="0F4761" w:themeColor="accent1" w:themeShade="BF"/>
      <w:spacing w:val="5"/>
    </w:rPr>
  </w:style>
  <w:style w:type="character" w:styleId="Hyperlink">
    <w:name w:val="Hyperlink"/>
    <w:basedOn w:val="DefaultParagraphFont"/>
    <w:uiPriority w:val="99"/>
    <w:unhideWhenUsed/>
    <w:rsid w:val="00F649DA"/>
    <w:rPr>
      <w:color w:val="467886" w:themeColor="hyperlink"/>
      <w:u w:val="single"/>
    </w:rPr>
  </w:style>
  <w:style w:type="character" w:styleId="UnresolvedMention">
    <w:name w:val="Unresolved Mention"/>
    <w:basedOn w:val="DefaultParagraphFont"/>
    <w:uiPriority w:val="99"/>
    <w:semiHidden/>
    <w:unhideWhenUsed/>
    <w:rsid w:val="00F649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bp.gov/trade/basic-import-export/internet-purchas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elp.etsy.com/hc/en-us/articles/115015691007-Will-I-Have-to-Pay-for-Tax-Customs-or-Tariffs-on-My-Order" TargetMode="External"/><Relationship Id="rId5" Type="http://schemas.openxmlformats.org/officeDocument/2006/relationships/hyperlink" Target="https://www.cbp.gov/trade/basic-import-export/internet-purchas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429</Words>
  <Characters>2355</Characters>
  <Application>Microsoft Office Word</Application>
  <DocSecurity>0</DocSecurity>
  <Lines>48</Lines>
  <Paragraphs>30</Paragraphs>
  <ScaleCrop>false</ScaleCrop>
  <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Scheepmaker, Sara</dc:creator>
  <cp:keywords/>
  <dc:description/>
  <cp:lastModifiedBy>Scheepmaker, Sara</cp:lastModifiedBy>
  <cp:revision>2</cp:revision>
  <dcterms:created xsi:type="dcterms:W3CDTF">2026-04-06T10:10:00Z</dcterms:created>
  <dcterms:modified xsi:type="dcterms:W3CDTF">2026-04-06T10:10:00Z</dcterms:modified>
</cp:coreProperties>
</file>